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#365 — Service Program Personnel Report (FY28)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Officers Online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#2321 — Civic Award (assembly)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Supreme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#185 — Report of Chosen Officers (FY28)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Officers Online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#SP-7 — Columbian Award Application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Officers Online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