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Sacred Heart Icon Program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29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Princess Royale Oceanfront Resort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Princess Royale Oceanfront Resort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Princess Royale Oceanfront Resort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2027 Maryland State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Princess Royale Oceanfront Resort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9:10 AM St. Patrick’s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Ascension of the Lord (transferred from Thu May 6)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Family/Knight of the Month selection due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Pentecost — end of Easter season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7:30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4"/>
                <w:szCs w:val="24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6"/>
                <w:szCs w:val="16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6"/>
                <w:szCs w:val="16"/>
              </w:rPr>
              <w:t xml:space="preserve">OLG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